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2DB" w:rsidRDefault="00B642DB" w:rsidP="00B642DB">
      <w:r>
        <w:t>“</w:t>
      </w:r>
      <w:proofErr w:type="spellStart"/>
      <w:r>
        <w:t>Дінмұхамет</w:t>
      </w:r>
      <w:proofErr w:type="spellEnd"/>
      <w:r>
        <w:t xml:space="preserve"> </w:t>
      </w:r>
      <w:proofErr w:type="spellStart"/>
      <w:r>
        <w:t>Қонаев</w:t>
      </w:r>
      <w:proofErr w:type="spellEnd"/>
      <w:r>
        <w:t xml:space="preserve"> </w:t>
      </w:r>
      <w:proofErr w:type="spellStart"/>
      <w:r>
        <w:t>атындағы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орта </w:t>
      </w:r>
      <w:proofErr w:type="spellStart"/>
      <w:r>
        <w:t>мектебі</w:t>
      </w:r>
      <w:proofErr w:type="spellEnd"/>
      <w:r>
        <w:t xml:space="preserve">” 2022 </w:t>
      </w:r>
      <w:proofErr w:type="spellStart"/>
      <w:r>
        <w:t>жылдың</w:t>
      </w:r>
      <w:proofErr w:type="spellEnd"/>
      <w:r>
        <w:t xml:space="preserve"> </w:t>
      </w:r>
      <w:proofErr w:type="spellStart"/>
      <w:r>
        <w:t>қараша</w:t>
      </w:r>
      <w:proofErr w:type="spellEnd"/>
      <w:r>
        <w:t xml:space="preserve"> </w:t>
      </w:r>
      <w:proofErr w:type="spellStart"/>
      <w:r>
        <w:t>айынан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шәкірт</w:t>
      </w:r>
      <w:proofErr w:type="spellEnd"/>
      <w:r>
        <w:t xml:space="preserve"> </w:t>
      </w:r>
      <w:proofErr w:type="spellStart"/>
      <w:r>
        <w:t>тәрбиелеп</w:t>
      </w:r>
      <w:proofErr w:type="spellEnd"/>
      <w:r>
        <w:t xml:space="preserve"> </w:t>
      </w:r>
      <w:proofErr w:type="spellStart"/>
      <w:r>
        <w:t>келеді</w:t>
      </w:r>
      <w:proofErr w:type="spellEnd"/>
    </w:p>
    <w:p w:rsidR="00B642DB" w:rsidRDefault="00B642DB" w:rsidP="00B642DB">
      <w:proofErr w:type="spellStart"/>
      <w:r>
        <w:t>Мектебімізде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үйірмелер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жасайды</w:t>
      </w:r>
      <w:proofErr w:type="spellEnd"/>
    </w:p>
    <w:p w:rsidR="00244C52" w:rsidRDefault="00244C52" w:rsidP="00244C52">
      <w:pPr>
        <w:jc w:val="center"/>
      </w:pPr>
      <w:r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8"/>
          <w:lang w:val="kk-KZ" w:eastAsia="ru-RU"/>
        </w:rPr>
        <w:t xml:space="preserve">Мектебіміздің </w:t>
      </w:r>
      <w:proofErr w:type="spellStart"/>
      <w:r w:rsidRPr="00264E50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8"/>
          <w:lang w:val="en-US" w:eastAsia="ru-RU"/>
        </w:rPr>
        <w:t>мақсаттары</w:t>
      </w:r>
      <w:proofErr w:type="spellEnd"/>
      <w:r w:rsidRPr="00264E50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8"/>
          <w:lang w:val="en-US" w:eastAsia="ru-RU"/>
        </w:rPr>
        <w:t xml:space="preserve"> </w:t>
      </w:r>
      <w:proofErr w:type="spellStart"/>
      <w:r w:rsidRPr="00264E50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8"/>
          <w:lang w:val="en-US" w:eastAsia="ru-RU"/>
        </w:rPr>
        <w:t>мен</w:t>
      </w:r>
      <w:proofErr w:type="spellEnd"/>
      <w:r w:rsidRPr="00264E50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8"/>
          <w:lang w:val="en-US" w:eastAsia="ru-RU"/>
        </w:rPr>
        <w:t xml:space="preserve"> </w:t>
      </w:r>
      <w:proofErr w:type="spellStart"/>
      <w:r w:rsidRPr="00264E50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8"/>
          <w:lang w:val="en-US" w:eastAsia="ru-RU"/>
        </w:rPr>
        <w:t>міндеттері</w:t>
      </w:r>
      <w:proofErr w:type="spellEnd"/>
    </w:p>
    <w:p w:rsidR="00244C52" w:rsidRPr="00330518" w:rsidRDefault="00244C52" w:rsidP="00244C52">
      <w:pPr>
        <w:pStyle w:val="a4"/>
        <w:rPr>
          <w:sz w:val="24"/>
          <w:szCs w:val="24"/>
          <w:lang w:val="kk-KZ"/>
        </w:rPr>
      </w:pPr>
      <w:r w:rsidRPr="00455518">
        <w:rPr>
          <w:sz w:val="24"/>
          <w:lang w:val="kk-KZ"/>
        </w:rPr>
        <w:t>Мұғалімдердің үздіксіз оқуына жағдай туғызу арқылы, оқушылардың оқу нәтижесін назарда ұстау арқылы олардың зияткерлігі мен шығармашы</w:t>
      </w:r>
      <w:r>
        <w:rPr>
          <w:sz w:val="24"/>
          <w:lang w:val="kk-KZ"/>
        </w:rPr>
        <w:t xml:space="preserve">лық ахауалын дамытуға ықпал ету. </w:t>
      </w:r>
      <w:r w:rsidRPr="00330518">
        <w:rPr>
          <w:sz w:val="24"/>
          <w:szCs w:val="24"/>
          <w:lang w:val="kk-KZ"/>
        </w:rPr>
        <w:t>ББҰ-да жұмыс істейтін педагог кадрлардың үздіксіз кәсіби біліктілігі мен құзырлығын арттыру арқылы  төм</w:t>
      </w:r>
      <w:r>
        <w:rPr>
          <w:sz w:val="24"/>
          <w:szCs w:val="24"/>
          <w:lang w:val="kk-KZ"/>
        </w:rPr>
        <w:t>ендегі міндеттерге қол жеткізу:</w:t>
      </w:r>
    </w:p>
    <w:p w:rsidR="00244C52" w:rsidRPr="00330518" w:rsidRDefault="00244C52" w:rsidP="00244C52">
      <w:pPr>
        <w:pStyle w:val="a5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330518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>.</w:t>
      </w:r>
      <w:r w:rsidRPr="00330518"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val="kk-KZ"/>
        </w:rPr>
        <w:t>«Мектепке дейінгі тәрбие мен оқытудың қолжетімділігін және сапасын қамтамасыз ету» басымдықтары негізінде ББҰ-ның жұмысын жоспарлау мен жүзеге асыру.</w:t>
      </w:r>
    </w:p>
    <w:p w:rsidR="00244C52" w:rsidRPr="00330518" w:rsidRDefault="00244C52" w:rsidP="00244C52">
      <w:pPr>
        <w:pStyle w:val="a5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330518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>.</w:t>
      </w:r>
      <w:r w:rsidRPr="00330518"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 «Орта білім беру сапасын арттыру: Қазақстанның өңірлері, қалалық және ауылдық мектептері арасындағы оқыту сапасындағы алшақтықты қысқарту» (PISA)»  басымдықтары негізінде ББҰ-ның жұмысын жоспарлау мен жүзеге асыру.</w:t>
      </w:r>
    </w:p>
    <w:p w:rsidR="00244C52" w:rsidRPr="00330518" w:rsidRDefault="00244C52" w:rsidP="00244C52">
      <w:pPr>
        <w:pStyle w:val="a5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330518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>3</w:t>
      </w: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. </w:t>
      </w:r>
      <w:r w:rsidRPr="00330518"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val="kk-KZ"/>
        </w:rPr>
        <w:t>«Мектептерді жайлы, қауіпсіз және заманауи білім беру ортасымен қамтамасыз ету» басымдықтары негізінде ББҰ-ның жұмысын жоспарлау мен жүзеге асыру.</w:t>
      </w:r>
    </w:p>
    <w:p w:rsidR="00244C52" w:rsidRPr="00330518" w:rsidRDefault="00244C52" w:rsidP="00244C52">
      <w:pPr>
        <w:pStyle w:val="a5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val="kk-KZ"/>
        </w:rPr>
      </w:pPr>
      <w:r w:rsidRPr="00330518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>4</w:t>
      </w: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. </w:t>
      </w:r>
      <w:r w:rsidRPr="00330518"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val="kk-KZ"/>
        </w:rPr>
        <w:t>«Қолжетімді және сапалы техникалық, кәсіптік біліммен қамтамасыз ету»  басымдықтары негізінде ББҰ-ның жұмысын жоспарлау мен жүзеге асыру.</w:t>
      </w:r>
    </w:p>
    <w:p w:rsidR="00244C52" w:rsidRDefault="00244C52" w:rsidP="00244C52">
      <w:pPr>
        <w:spacing w:after="20"/>
        <w:ind w:left="14"/>
        <w:jc w:val="both"/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5. </w:t>
      </w:r>
      <w:r w:rsidRPr="00330518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  <w:shd w:val="clear" w:color="auto" w:fill="FFFFFF"/>
          <w:lang w:val="kk-KZ"/>
        </w:rPr>
        <w:t>«</w:t>
      </w:r>
      <w:r w:rsidRPr="00330518">
        <w:rPr>
          <w:rFonts w:ascii="Times New Roman" w:hAnsi="Times New Roman" w:cs="Times New Roman"/>
          <w:i/>
          <w:color w:val="000000"/>
          <w:spacing w:val="2"/>
          <w:sz w:val="24"/>
          <w:szCs w:val="24"/>
          <w:shd w:val="clear" w:color="auto" w:fill="FFFFFF"/>
          <w:lang w:val="kk-KZ"/>
        </w:rPr>
        <w:t>Қазақстандық ЖОО-ның бәсекеге қабілеттілігін арттыру» басымдықтары негізінде ББҰ-ның жұмысын жоспарлау мен жүзеге асыру.</w:t>
      </w:r>
    </w:p>
    <w:p w:rsidR="00244C52" w:rsidRDefault="00244C52" w:rsidP="00244C52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244C52" w:rsidRPr="00F97D06" w:rsidRDefault="00244C52" w:rsidP="00244C52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330518">
        <w:rPr>
          <w:rFonts w:ascii="Times New Roman" w:hAnsi="Times New Roman"/>
          <w:b/>
          <w:sz w:val="24"/>
          <w:szCs w:val="24"/>
          <w:lang w:val="kk-KZ"/>
        </w:rPr>
        <w:t>Көзделген нысан:</w:t>
      </w:r>
    </w:p>
    <w:p w:rsidR="00244C52" w:rsidRPr="00F97D06" w:rsidRDefault="00244C52" w:rsidP="00244C52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330518">
        <w:rPr>
          <w:rFonts w:ascii="Times New Roman" w:hAnsi="Times New Roman"/>
          <w:b/>
          <w:i/>
          <w:sz w:val="24"/>
          <w:szCs w:val="24"/>
          <w:lang w:val="kk-KZ"/>
        </w:rPr>
        <w:t xml:space="preserve">Білім беру үдерісі аясында. </w:t>
      </w:r>
      <w:r w:rsidRPr="00330518">
        <w:rPr>
          <w:rFonts w:ascii="Times New Roman" w:hAnsi="Times New Roman"/>
          <w:sz w:val="24"/>
          <w:szCs w:val="24"/>
          <w:lang w:val="kk-KZ"/>
        </w:rPr>
        <w:t>Мектеп әкімшілігінің тиімді басқарушылық критерийлерін жақсарту арқылы төмендегідей негізгі міндеттерді жүзеге асыру.</w:t>
      </w:r>
    </w:p>
    <w:p w:rsidR="00244C52" w:rsidRDefault="00244C52" w:rsidP="00244C5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44C52" w:rsidRPr="00330518" w:rsidRDefault="00244C52" w:rsidP="00244C5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30518">
        <w:rPr>
          <w:rFonts w:ascii="Times New Roman" w:hAnsi="Times New Roman" w:cs="Times New Roman"/>
          <w:b/>
          <w:sz w:val="24"/>
          <w:szCs w:val="24"/>
          <w:lang w:val="kk-KZ"/>
        </w:rPr>
        <w:t>Педагогикалық бағытта «Мықты орта» қалыптастыру.</w:t>
      </w:r>
    </w:p>
    <w:p w:rsidR="00244C52" w:rsidRPr="00330518" w:rsidRDefault="00244C52" w:rsidP="00244C52">
      <w:pPr>
        <w:pStyle w:val="a5"/>
        <w:numPr>
          <w:ilvl w:val="0"/>
          <w:numId w:val="1"/>
        </w:numPr>
        <w:ind w:left="54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3051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>Білім беру ұйымында «Корпоративтік оқыту»</w:t>
      </w:r>
      <w:r w:rsidRPr="0033051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  <w:lang w:val="kk-KZ"/>
        </w:rPr>
        <w:t xml:space="preserve"> </w:t>
      </w:r>
      <w:r w:rsidRPr="00330518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kk-KZ"/>
        </w:rPr>
        <w:t xml:space="preserve"> қисынында мұғалімдердің біліктілігін арттыру мектепішілік жүйесінің моделін қалыптастыру;</w:t>
      </w:r>
    </w:p>
    <w:p w:rsidR="00244C52" w:rsidRPr="00F97D06" w:rsidRDefault="00244C52" w:rsidP="00244C52">
      <w:pPr>
        <w:pStyle w:val="a5"/>
        <w:numPr>
          <w:ilvl w:val="0"/>
          <w:numId w:val="1"/>
        </w:numPr>
        <w:ind w:left="54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30518">
        <w:rPr>
          <w:rFonts w:ascii="Times New Roman" w:hAnsi="Times New Roman"/>
          <w:i/>
          <w:sz w:val="24"/>
          <w:szCs w:val="24"/>
          <w:lang w:val="kk-KZ"/>
        </w:rPr>
        <w:t>Білім беру ұйымындағы барлық педагог қызметкерлердің «Білімге негізделген қоғам» қалыптасқан, дағдылар мен ақпараттың тұрақты жаңартылуының мотивациясы, дамудың шешуші факторлары мен білім беру кеңінен алғанда қоғамның әлеуметтік-экономикалық дамытудың міндеттерін табысты орындауға қол жеткізу;</w:t>
      </w:r>
    </w:p>
    <w:p w:rsidR="00244C52" w:rsidRDefault="00244C52" w:rsidP="00244C52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244C52" w:rsidRPr="00330518" w:rsidRDefault="00244C52" w:rsidP="00244C52">
      <w:pPr>
        <w:pStyle w:val="a5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30518">
        <w:rPr>
          <w:rFonts w:ascii="Times New Roman" w:hAnsi="Times New Roman"/>
          <w:b/>
          <w:sz w:val="24"/>
          <w:szCs w:val="24"/>
          <w:lang w:val="kk-KZ"/>
        </w:rPr>
        <w:t>Бәсекеге қабілетті жеке тұлғаны қалыптастыру.</w:t>
      </w:r>
    </w:p>
    <w:p w:rsidR="00244C52" w:rsidRPr="00330518" w:rsidRDefault="00244C52" w:rsidP="00244C52">
      <w:pPr>
        <w:pStyle w:val="a5"/>
        <w:numPr>
          <w:ilvl w:val="0"/>
          <w:numId w:val="2"/>
        </w:numPr>
        <w:ind w:left="459" w:hanging="284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30518">
        <w:rPr>
          <w:rFonts w:ascii="Times New Roman" w:hAnsi="Times New Roman"/>
          <w:i/>
          <w:sz w:val="24"/>
          <w:szCs w:val="24"/>
          <w:lang w:val="kk-KZ"/>
        </w:rPr>
        <w:t>Өзінің даралығын сезініп, өзін-өзі дамыта білуге;</w:t>
      </w:r>
    </w:p>
    <w:p w:rsidR="00244C52" w:rsidRPr="00330518" w:rsidRDefault="00244C52" w:rsidP="00244C52">
      <w:pPr>
        <w:pStyle w:val="a5"/>
        <w:numPr>
          <w:ilvl w:val="0"/>
          <w:numId w:val="2"/>
        </w:numPr>
        <w:ind w:left="459" w:hanging="284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30518">
        <w:rPr>
          <w:rFonts w:ascii="Times New Roman" w:hAnsi="Times New Roman" w:cs="Times New Roman"/>
          <w:i/>
          <w:sz w:val="24"/>
          <w:szCs w:val="24"/>
          <w:lang w:val="kk-KZ"/>
        </w:rPr>
        <w:t>Өзінің қызметін бағалай білуге;</w:t>
      </w:r>
    </w:p>
    <w:p w:rsidR="00244C52" w:rsidRPr="00330518" w:rsidRDefault="00244C52" w:rsidP="00244C52">
      <w:pPr>
        <w:pStyle w:val="a5"/>
        <w:numPr>
          <w:ilvl w:val="0"/>
          <w:numId w:val="2"/>
        </w:numPr>
        <w:ind w:left="459" w:hanging="284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30518">
        <w:rPr>
          <w:rFonts w:ascii="Times New Roman" w:hAnsi="Times New Roman" w:cs="Times New Roman"/>
          <w:i/>
          <w:sz w:val="24"/>
          <w:szCs w:val="24"/>
          <w:lang w:val="kk-KZ"/>
        </w:rPr>
        <w:t>Түйіткіл мәселені шешудің ең тиімді жолдарын таба білуге;</w:t>
      </w:r>
    </w:p>
    <w:p w:rsidR="00244C52" w:rsidRPr="00330518" w:rsidRDefault="00244C52" w:rsidP="00244C52">
      <w:pPr>
        <w:pStyle w:val="a5"/>
        <w:numPr>
          <w:ilvl w:val="0"/>
          <w:numId w:val="2"/>
        </w:numPr>
        <w:ind w:left="459" w:hanging="284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30518">
        <w:rPr>
          <w:rFonts w:ascii="Times New Roman" w:hAnsi="Times New Roman" w:cs="Times New Roman"/>
          <w:i/>
          <w:sz w:val="24"/>
          <w:szCs w:val="24"/>
          <w:lang w:val="kk-KZ"/>
        </w:rPr>
        <w:t>Өз алдына мақсат коя білуі және оны жүзеге асыра білуге;</w:t>
      </w:r>
    </w:p>
    <w:p w:rsidR="00244C52" w:rsidRPr="00330518" w:rsidRDefault="00244C52" w:rsidP="00244C52">
      <w:pPr>
        <w:pStyle w:val="a5"/>
        <w:numPr>
          <w:ilvl w:val="0"/>
          <w:numId w:val="2"/>
        </w:numPr>
        <w:ind w:left="459" w:hanging="284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30518">
        <w:rPr>
          <w:rFonts w:ascii="Times New Roman" w:hAnsi="Times New Roman" w:cs="Times New Roman"/>
          <w:i/>
          <w:sz w:val="24"/>
          <w:szCs w:val="24"/>
          <w:lang w:val="kk-KZ"/>
        </w:rPr>
        <w:t>Өз әрекетін басқару мен нәтижелерін бағалай білуге;</w:t>
      </w:r>
    </w:p>
    <w:p w:rsidR="00244C52" w:rsidRPr="00330518" w:rsidRDefault="00244C52" w:rsidP="00244C52">
      <w:pPr>
        <w:pStyle w:val="a5"/>
        <w:numPr>
          <w:ilvl w:val="0"/>
          <w:numId w:val="2"/>
        </w:numPr>
        <w:ind w:left="459" w:hanging="284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330518">
        <w:rPr>
          <w:rFonts w:ascii="Times New Roman" w:hAnsi="Times New Roman" w:cs="Times New Roman"/>
          <w:i/>
          <w:sz w:val="24"/>
          <w:szCs w:val="24"/>
          <w:lang w:val="kk-KZ"/>
        </w:rPr>
        <w:t>Өз бетінше алынған ақпаратты талдау және тиімді жақтарын таңдай білуге;</w:t>
      </w:r>
    </w:p>
    <w:p w:rsidR="00244C52" w:rsidRDefault="00244C52" w:rsidP="00244C52">
      <w:pPr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30518">
        <w:rPr>
          <w:rFonts w:ascii="Times New Roman" w:hAnsi="Times New Roman" w:cs="Times New Roman"/>
          <w:i/>
          <w:sz w:val="24"/>
          <w:szCs w:val="24"/>
          <w:lang w:val="kk-KZ"/>
        </w:rPr>
        <w:t>Түрлі өмірлік жағдайларын дұрыс саралай отырып, тиімді шешім қабылдай білуге;</w:t>
      </w:r>
    </w:p>
    <w:p w:rsidR="00E66674" w:rsidRDefault="00E66674" w:rsidP="00244C52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66674" w:rsidRDefault="00E66674" w:rsidP="00244C52">
      <w:pPr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66674" w:rsidRPr="00E66674" w:rsidRDefault="00E66674" w:rsidP="00E66674">
      <w:pPr>
        <w:pageBreakBefore/>
        <w:rPr>
          <w:lang w:val="kk-KZ"/>
        </w:rPr>
      </w:pPr>
      <w:r w:rsidRPr="00E66674">
        <w:rPr>
          <w:lang w:val="kk-KZ"/>
        </w:rPr>
        <w:lastRenderedPageBreak/>
        <w:t>Мемлекетт</w:t>
      </w:r>
      <w:bookmarkStart w:id="0" w:name="_GoBack"/>
      <w:bookmarkEnd w:id="0"/>
      <w:r w:rsidRPr="00E66674">
        <w:rPr>
          <w:lang w:val="kk-KZ"/>
        </w:rPr>
        <w:t>ік рәміздер бөлімі:</w:t>
      </w:r>
    </w:p>
    <w:p w:rsidR="00E66674" w:rsidRPr="00E66674" w:rsidRDefault="00E66674" w:rsidP="00E66674">
      <w:pPr>
        <w:rPr>
          <w:lang w:val="kk-KZ"/>
        </w:rPr>
      </w:pPr>
      <w:r w:rsidRPr="00E66674">
        <w:rPr>
          <w:lang w:val="kk-KZ"/>
        </w:rPr>
        <w:t>«Қазақстан Республикасының Мемлекеттік рәміздері туралы» Конституциялық Заң</w:t>
      </w:r>
    </w:p>
    <w:p w:rsidR="00E66674" w:rsidRPr="00E66674" w:rsidRDefault="00E66674" w:rsidP="00E66674">
      <w:pPr>
        <w:rPr>
          <w:lang w:val="kk-KZ"/>
        </w:rPr>
      </w:pPr>
      <w:r w:rsidRPr="00E66674">
        <w:rPr>
          <w:lang w:val="kk-KZ"/>
        </w:rPr>
        <w:t>«Қазақстан Республикасының Мемлекеттік рәміздері туралы» Конституциялық Заң 2007 жылы 4 маусымда қабылданды. Осы Заңға сәйкес жыл сайын 4 маусым Қазақстан Республикасында Мемлекеттік рәміздер күні ретінде мерекеленеді.</w:t>
      </w:r>
    </w:p>
    <w:p w:rsidR="00E66674" w:rsidRPr="00E66674" w:rsidRDefault="00E66674" w:rsidP="00E66674">
      <w:pPr>
        <w:rPr>
          <w:lang w:val="kk-KZ"/>
        </w:rPr>
      </w:pPr>
    </w:p>
    <w:p w:rsidR="00E66674" w:rsidRDefault="00E66674" w:rsidP="00E66674"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рәміздер</w:t>
      </w:r>
      <w:proofErr w:type="spellEnd"/>
      <w:r>
        <w:t xml:space="preserve"> —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кез</w:t>
      </w:r>
      <w:proofErr w:type="spellEnd"/>
      <w:r>
        <w:t xml:space="preserve"> </w:t>
      </w:r>
      <w:proofErr w:type="spellStart"/>
      <w:r>
        <w:t>келген</w:t>
      </w:r>
      <w:proofErr w:type="spellEnd"/>
      <w:r>
        <w:t xml:space="preserve"> </w:t>
      </w:r>
      <w:proofErr w:type="spellStart"/>
      <w:r>
        <w:t>мемлекеттің</w:t>
      </w:r>
      <w:proofErr w:type="spellEnd"/>
      <w:r>
        <w:t xml:space="preserve"> </w:t>
      </w:r>
      <w:proofErr w:type="spellStart"/>
      <w:r>
        <w:t>егемендігі</w:t>
      </w:r>
      <w:proofErr w:type="spellEnd"/>
      <w:r>
        <w:t xml:space="preserve"> мен </w:t>
      </w:r>
      <w:proofErr w:type="spellStart"/>
      <w:r>
        <w:t>біртұтастығын</w:t>
      </w:r>
      <w:proofErr w:type="spellEnd"/>
      <w:r>
        <w:t xml:space="preserve"> </w:t>
      </w:r>
      <w:proofErr w:type="spellStart"/>
      <w:r>
        <w:t>бейнелейтін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ажырағысыз</w:t>
      </w:r>
      <w:proofErr w:type="spellEnd"/>
      <w:r>
        <w:t xml:space="preserve"> </w:t>
      </w:r>
      <w:proofErr w:type="spellStart"/>
      <w:r>
        <w:t>атрибуттарының</w:t>
      </w:r>
      <w:proofErr w:type="spellEnd"/>
      <w:r>
        <w:t xml:space="preserve"> </w:t>
      </w:r>
      <w:proofErr w:type="spellStart"/>
      <w:r>
        <w:t>бірі</w:t>
      </w:r>
      <w:proofErr w:type="spellEnd"/>
      <w:r>
        <w:t xml:space="preserve">. </w:t>
      </w:r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Республикасында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ту,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елтаңба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гимн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рәміздер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табылады</w:t>
      </w:r>
      <w:proofErr w:type="spellEnd"/>
      <w:r>
        <w:t>.</w:t>
      </w:r>
    </w:p>
    <w:p w:rsidR="00E66674" w:rsidRDefault="00E66674" w:rsidP="00E66674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туы</w:t>
      </w:r>
      <w:proofErr w:type="spellEnd"/>
    </w:p>
    <w:p w:rsidR="00E66674" w:rsidRDefault="00E66674" w:rsidP="00E66674"/>
    <w:p w:rsidR="00E66674" w:rsidRDefault="00E66674" w:rsidP="00E66674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туы</w:t>
      </w:r>
      <w:proofErr w:type="spellEnd"/>
      <w:r>
        <w:t xml:space="preserve"> – </w:t>
      </w:r>
      <w:proofErr w:type="spellStart"/>
      <w:r>
        <w:t>ортасында</w:t>
      </w:r>
      <w:proofErr w:type="spellEnd"/>
      <w:r>
        <w:t xml:space="preserve"> </w:t>
      </w:r>
      <w:proofErr w:type="spellStart"/>
      <w:r>
        <w:t>шұғылалы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астында</w:t>
      </w:r>
      <w:proofErr w:type="spellEnd"/>
      <w:r>
        <w:t xml:space="preserve"> </w:t>
      </w:r>
      <w:proofErr w:type="spellStart"/>
      <w:r>
        <w:t>қалықтап</w:t>
      </w:r>
      <w:proofErr w:type="spellEnd"/>
      <w:r>
        <w:t xml:space="preserve"> </w:t>
      </w:r>
      <w:proofErr w:type="spellStart"/>
      <w:r>
        <w:t>ұшқан</w:t>
      </w:r>
      <w:proofErr w:type="spellEnd"/>
      <w:r>
        <w:t xml:space="preserve"> </w:t>
      </w:r>
      <w:proofErr w:type="spellStart"/>
      <w:r>
        <w:t>қыран</w:t>
      </w:r>
      <w:proofErr w:type="spellEnd"/>
      <w:r>
        <w:t xml:space="preserve"> </w:t>
      </w:r>
      <w:proofErr w:type="spellStart"/>
      <w:r>
        <w:t>бейнеленген</w:t>
      </w:r>
      <w:proofErr w:type="spellEnd"/>
      <w:r>
        <w:t xml:space="preserve"> </w:t>
      </w:r>
      <w:proofErr w:type="spellStart"/>
      <w:r>
        <w:t>тік</w:t>
      </w:r>
      <w:proofErr w:type="spellEnd"/>
      <w:r>
        <w:t xml:space="preserve"> </w:t>
      </w:r>
      <w:proofErr w:type="spellStart"/>
      <w:r>
        <w:t>бұрышты</w:t>
      </w:r>
      <w:proofErr w:type="spellEnd"/>
      <w:r>
        <w:t xml:space="preserve"> </w:t>
      </w:r>
      <w:proofErr w:type="spellStart"/>
      <w:r>
        <w:t>көгілдір</w:t>
      </w:r>
      <w:proofErr w:type="spellEnd"/>
      <w:r>
        <w:t xml:space="preserve"> </w:t>
      </w:r>
      <w:proofErr w:type="spellStart"/>
      <w:r>
        <w:t>түсті</w:t>
      </w:r>
      <w:proofErr w:type="spellEnd"/>
      <w:r>
        <w:t xml:space="preserve"> мата. </w:t>
      </w:r>
      <w:proofErr w:type="spellStart"/>
      <w:r>
        <w:t>Тудың</w:t>
      </w:r>
      <w:proofErr w:type="spellEnd"/>
      <w:r>
        <w:t xml:space="preserve"> </w:t>
      </w:r>
      <w:proofErr w:type="spellStart"/>
      <w:r>
        <w:t>сабының</w:t>
      </w:r>
      <w:proofErr w:type="spellEnd"/>
      <w:r>
        <w:t xml:space="preserve"> </w:t>
      </w:r>
      <w:proofErr w:type="spellStart"/>
      <w:r>
        <w:t>тұсында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өрнек</w:t>
      </w:r>
      <w:proofErr w:type="spellEnd"/>
      <w:r>
        <w:t xml:space="preserve"> </w:t>
      </w:r>
      <w:proofErr w:type="spellStart"/>
      <w:r>
        <w:t>тік</w:t>
      </w:r>
      <w:proofErr w:type="spellEnd"/>
      <w:r>
        <w:t xml:space="preserve"> </w:t>
      </w:r>
      <w:proofErr w:type="spellStart"/>
      <w:r>
        <w:t>жолақ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нақышталған</w:t>
      </w:r>
      <w:proofErr w:type="spellEnd"/>
      <w:r>
        <w:t xml:space="preserve">. </w:t>
      </w:r>
      <w:proofErr w:type="spellStart"/>
      <w:r>
        <w:t>Күн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шұғыласы</w:t>
      </w:r>
      <w:proofErr w:type="spellEnd"/>
      <w:r>
        <w:t xml:space="preserve">, </w:t>
      </w:r>
      <w:proofErr w:type="spellStart"/>
      <w:r>
        <w:t>қыран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ұлттық</w:t>
      </w:r>
      <w:proofErr w:type="spellEnd"/>
      <w:r>
        <w:t xml:space="preserve"> </w:t>
      </w:r>
      <w:proofErr w:type="spellStart"/>
      <w:r>
        <w:t>өрнек</w:t>
      </w:r>
      <w:proofErr w:type="spellEnd"/>
      <w:r>
        <w:t xml:space="preserve"> </w:t>
      </w:r>
      <w:proofErr w:type="spellStart"/>
      <w:r>
        <w:t>бейнесі</w:t>
      </w:r>
      <w:proofErr w:type="spellEnd"/>
      <w:r>
        <w:t xml:space="preserve"> алтын </w:t>
      </w:r>
      <w:proofErr w:type="spellStart"/>
      <w:r>
        <w:t>түстес</w:t>
      </w:r>
      <w:proofErr w:type="spellEnd"/>
      <w:r>
        <w:t>.</w:t>
      </w:r>
    </w:p>
    <w:p w:rsidR="00E66674" w:rsidRDefault="00E66674" w:rsidP="00E66674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туының</w:t>
      </w:r>
      <w:proofErr w:type="spellEnd"/>
      <w:r>
        <w:t xml:space="preserve"> авторы — </w:t>
      </w:r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еңбек</w:t>
      </w:r>
      <w:proofErr w:type="spellEnd"/>
      <w:r>
        <w:t xml:space="preserve"> </w:t>
      </w:r>
      <w:proofErr w:type="spellStart"/>
      <w:r>
        <w:t>сіңірген</w:t>
      </w:r>
      <w:proofErr w:type="spellEnd"/>
      <w:r>
        <w:t xml:space="preserve"> </w:t>
      </w:r>
      <w:proofErr w:type="spellStart"/>
      <w:r>
        <w:t>өнер</w:t>
      </w:r>
      <w:proofErr w:type="spellEnd"/>
      <w:r>
        <w:t xml:space="preserve"> </w:t>
      </w:r>
      <w:proofErr w:type="spellStart"/>
      <w:r>
        <w:t>қайраткері</w:t>
      </w:r>
      <w:proofErr w:type="spellEnd"/>
      <w:r>
        <w:t xml:space="preserve"> </w:t>
      </w:r>
      <w:proofErr w:type="spellStart"/>
      <w:r>
        <w:t>Шәкен</w:t>
      </w:r>
      <w:proofErr w:type="spellEnd"/>
      <w:r>
        <w:t xml:space="preserve"> </w:t>
      </w:r>
      <w:proofErr w:type="spellStart"/>
      <w:r>
        <w:t>Ниязбеков</w:t>
      </w:r>
      <w:proofErr w:type="spellEnd"/>
      <w:r>
        <w:t>.</w:t>
      </w:r>
    </w:p>
    <w:p w:rsidR="00E66674" w:rsidRDefault="00E66674" w:rsidP="00E66674"/>
    <w:p w:rsidR="00E66674" w:rsidRDefault="00E66674" w:rsidP="00E66674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елтаңбасы</w:t>
      </w:r>
      <w:proofErr w:type="spellEnd"/>
    </w:p>
    <w:p w:rsidR="00E66674" w:rsidRDefault="00E66674" w:rsidP="00E66674"/>
    <w:p w:rsidR="00E66674" w:rsidRDefault="00E66674" w:rsidP="00E66674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елтаңбасы</w:t>
      </w:r>
      <w:proofErr w:type="spellEnd"/>
      <w:r>
        <w:t xml:space="preserve"> – </w:t>
      </w:r>
      <w:proofErr w:type="spellStart"/>
      <w:r>
        <w:t>дөңгелек</w:t>
      </w:r>
      <w:proofErr w:type="spellEnd"/>
      <w:r>
        <w:t xml:space="preserve"> </w:t>
      </w:r>
      <w:proofErr w:type="spellStart"/>
      <w:r>
        <w:t>нысанды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көгілдір</w:t>
      </w:r>
      <w:proofErr w:type="spellEnd"/>
      <w:r>
        <w:t xml:space="preserve"> </w:t>
      </w:r>
      <w:proofErr w:type="spellStart"/>
      <w:r>
        <w:t>түс</w:t>
      </w:r>
      <w:proofErr w:type="spellEnd"/>
      <w:r>
        <w:t xml:space="preserve"> </w:t>
      </w:r>
      <w:proofErr w:type="spellStart"/>
      <w:r>
        <w:t>аясындағы</w:t>
      </w:r>
      <w:proofErr w:type="spellEnd"/>
      <w:r>
        <w:t xml:space="preserve"> </w:t>
      </w:r>
      <w:proofErr w:type="spellStart"/>
      <w:r>
        <w:t>шаңырақ</w:t>
      </w:r>
      <w:proofErr w:type="spellEnd"/>
      <w:r>
        <w:t xml:space="preserve"> </w:t>
      </w:r>
      <w:proofErr w:type="spellStart"/>
      <w:r>
        <w:t>түрінде</w:t>
      </w:r>
      <w:proofErr w:type="spellEnd"/>
      <w:r>
        <w:t xml:space="preserve"> </w:t>
      </w:r>
      <w:proofErr w:type="spellStart"/>
      <w:r>
        <w:t>бейнеленген</w:t>
      </w:r>
      <w:proofErr w:type="spellEnd"/>
      <w:r>
        <w:t xml:space="preserve">, </w:t>
      </w:r>
      <w:proofErr w:type="spellStart"/>
      <w:r>
        <w:t>шаңырақты</w:t>
      </w:r>
      <w:proofErr w:type="spellEnd"/>
      <w:r>
        <w:t xml:space="preserve"> </w:t>
      </w:r>
      <w:proofErr w:type="spellStart"/>
      <w:r>
        <w:t>айнала</w:t>
      </w:r>
      <w:proofErr w:type="spellEnd"/>
      <w:r>
        <w:t xml:space="preserve"> </w:t>
      </w:r>
      <w:proofErr w:type="spellStart"/>
      <w:r>
        <w:t>күн</w:t>
      </w:r>
      <w:proofErr w:type="spellEnd"/>
      <w:r>
        <w:t xml:space="preserve"> </w:t>
      </w:r>
      <w:proofErr w:type="spellStart"/>
      <w:r>
        <w:t>сәулесіндей</w:t>
      </w:r>
      <w:proofErr w:type="spellEnd"/>
      <w:r>
        <w:t xml:space="preserve"> </w:t>
      </w:r>
      <w:proofErr w:type="spellStart"/>
      <w:r>
        <w:t>тарап</w:t>
      </w:r>
      <w:proofErr w:type="spellEnd"/>
      <w:r>
        <w:t xml:space="preserve"> </w:t>
      </w:r>
      <w:proofErr w:type="spellStart"/>
      <w:r>
        <w:t>уықтар</w:t>
      </w:r>
      <w:proofErr w:type="spellEnd"/>
      <w:r>
        <w:t xml:space="preserve"> </w:t>
      </w:r>
      <w:proofErr w:type="spellStart"/>
      <w:r>
        <w:t>шаншылған</w:t>
      </w:r>
      <w:proofErr w:type="spellEnd"/>
      <w:r>
        <w:t xml:space="preserve">. </w:t>
      </w:r>
      <w:proofErr w:type="spellStart"/>
      <w:r>
        <w:t>Шаңырақтың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жағы</w:t>
      </w:r>
      <w:proofErr w:type="spellEnd"/>
      <w:r>
        <w:t xml:space="preserve"> мен </w:t>
      </w:r>
      <w:proofErr w:type="spellStart"/>
      <w:r>
        <w:t>сол</w:t>
      </w:r>
      <w:proofErr w:type="spellEnd"/>
      <w:r>
        <w:t xml:space="preserve"> </w:t>
      </w:r>
      <w:proofErr w:type="spellStart"/>
      <w:r>
        <w:t>жағында</w:t>
      </w:r>
      <w:proofErr w:type="spellEnd"/>
      <w:r>
        <w:t xml:space="preserve"> </w:t>
      </w:r>
      <w:proofErr w:type="spellStart"/>
      <w:r>
        <w:t>аңыздардағы</w:t>
      </w:r>
      <w:proofErr w:type="spellEnd"/>
      <w:r>
        <w:t xml:space="preserve"> </w:t>
      </w:r>
      <w:proofErr w:type="spellStart"/>
      <w:r>
        <w:t>қанатты</w:t>
      </w:r>
      <w:proofErr w:type="spellEnd"/>
      <w:r>
        <w:t xml:space="preserve"> </w:t>
      </w:r>
      <w:proofErr w:type="spellStart"/>
      <w:r>
        <w:t>пырақтар</w:t>
      </w:r>
      <w:proofErr w:type="spellEnd"/>
      <w:r>
        <w:t xml:space="preserve"> </w:t>
      </w:r>
      <w:proofErr w:type="spellStart"/>
      <w:r>
        <w:t>бейнесі</w:t>
      </w:r>
      <w:proofErr w:type="spellEnd"/>
      <w:r>
        <w:t xml:space="preserve"> </w:t>
      </w:r>
      <w:proofErr w:type="spellStart"/>
      <w:r>
        <w:t>орналастырылған</w:t>
      </w:r>
      <w:proofErr w:type="spellEnd"/>
      <w:r>
        <w:t xml:space="preserve">. </w:t>
      </w:r>
      <w:proofErr w:type="spellStart"/>
      <w:r>
        <w:t>Жоғарғы</w:t>
      </w:r>
      <w:proofErr w:type="spellEnd"/>
      <w:r>
        <w:t xml:space="preserve"> </w:t>
      </w:r>
      <w:proofErr w:type="spellStart"/>
      <w:r>
        <w:t>бөлігінде</w:t>
      </w:r>
      <w:proofErr w:type="spellEnd"/>
      <w:r>
        <w:t xml:space="preserve"> – бес </w:t>
      </w:r>
      <w:proofErr w:type="spellStart"/>
      <w:r>
        <w:t>бұрышты</w:t>
      </w:r>
      <w:proofErr w:type="spellEnd"/>
      <w:r>
        <w:t xml:space="preserve"> </w:t>
      </w:r>
      <w:proofErr w:type="spellStart"/>
      <w:r>
        <w:t>көлемді</w:t>
      </w:r>
      <w:proofErr w:type="spellEnd"/>
      <w:r>
        <w:t xml:space="preserve"> </w:t>
      </w:r>
      <w:proofErr w:type="spellStart"/>
      <w:r>
        <w:t>жұлдыз</w:t>
      </w:r>
      <w:proofErr w:type="spellEnd"/>
      <w:r>
        <w:t xml:space="preserve">, ал </w:t>
      </w:r>
      <w:proofErr w:type="spellStart"/>
      <w:r>
        <w:t>төменгі</w:t>
      </w:r>
      <w:proofErr w:type="spellEnd"/>
      <w:r>
        <w:t xml:space="preserve"> </w:t>
      </w:r>
      <w:proofErr w:type="spellStart"/>
      <w:r>
        <w:t>бөлігінде</w:t>
      </w:r>
      <w:proofErr w:type="spellEnd"/>
      <w:r>
        <w:t xml:space="preserve"> «</w:t>
      </w:r>
      <w:proofErr w:type="spellStart"/>
      <w:r>
        <w:t>Қазақстан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бар. </w:t>
      </w:r>
      <w:proofErr w:type="spellStart"/>
      <w:r>
        <w:t>Жұлдыздың</w:t>
      </w:r>
      <w:proofErr w:type="spellEnd"/>
      <w:r>
        <w:t xml:space="preserve">, </w:t>
      </w:r>
      <w:proofErr w:type="spellStart"/>
      <w:r>
        <w:t>шаңырақтың</w:t>
      </w:r>
      <w:proofErr w:type="spellEnd"/>
      <w:r>
        <w:t xml:space="preserve">, </w:t>
      </w:r>
      <w:proofErr w:type="spellStart"/>
      <w:r>
        <w:t>уықтардың</w:t>
      </w:r>
      <w:proofErr w:type="spellEnd"/>
      <w:r>
        <w:t xml:space="preserve">, </w:t>
      </w:r>
      <w:proofErr w:type="spellStart"/>
      <w:r>
        <w:t>аңыздардағы</w:t>
      </w:r>
      <w:proofErr w:type="spellEnd"/>
      <w:r>
        <w:t xml:space="preserve"> </w:t>
      </w:r>
      <w:proofErr w:type="spellStart"/>
      <w:r>
        <w:t>қанатты</w:t>
      </w:r>
      <w:proofErr w:type="spellEnd"/>
      <w:r>
        <w:t xml:space="preserve"> </w:t>
      </w:r>
      <w:proofErr w:type="spellStart"/>
      <w:r>
        <w:t>пырақтардың</w:t>
      </w:r>
      <w:proofErr w:type="spellEnd"/>
      <w:r>
        <w:t xml:space="preserve"> </w:t>
      </w:r>
      <w:proofErr w:type="spellStart"/>
      <w:r>
        <w:t>бейнесі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«</w:t>
      </w:r>
      <w:proofErr w:type="spellStart"/>
      <w:r>
        <w:t>Қазақстан</w:t>
      </w:r>
      <w:proofErr w:type="spellEnd"/>
      <w:r>
        <w:t xml:space="preserve">»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жазу</w:t>
      </w:r>
      <w:proofErr w:type="spellEnd"/>
      <w:r>
        <w:t xml:space="preserve"> — алтын </w:t>
      </w:r>
      <w:proofErr w:type="spellStart"/>
      <w:r>
        <w:t>түстес</w:t>
      </w:r>
      <w:proofErr w:type="spellEnd"/>
      <w:r>
        <w:t>.</w:t>
      </w:r>
    </w:p>
    <w:p w:rsidR="00E66674" w:rsidRDefault="00E66674" w:rsidP="00E66674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елтаңбасының</w:t>
      </w:r>
      <w:proofErr w:type="spellEnd"/>
      <w:r>
        <w:t xml:space="preserve"> </w:t>
      </w:r>
      <w:proofErr w:type="spellStart"/>
      <w:r>
        <w:t>авторлары</w:t>
      </w:r>
      <w:proofErr w:type="spellEnd"/>
      <w:r>
        <w:t xml:space="preserve"> – </w:t>
      </w:r>
      <w:proofErr w:type="spellStart"/>
      <w:r>
        <w:t>белгілі</w:t>
      </w:r>
      <w:proofErr w:type="spellEnd"/>
      <w:r>
        <w:t xml:space="preserve"> </w:t>
      </w:r>
      <w:proofErr w:type="spellStart"/>
      <w:r>
        <w:t>сәулетшілер</w:t>
      </w:r>
      <w:proofErr w:type="spellEnd"/>
      <w:r>
        <w:t xml:space="preserve"> </w:t>
      </w:r>
      <w:proofErr w:type="spellStart"/>
      <w:r>
        <w:t>Жандарбек</w:t>
      </w:r>
      <w:proofErr w:type="spellEnd"/>
      <w:r>
        <w:t xml:space="preserve"> </w:t>
      </w:r>
      <w:proofErr w:type="spellStart"/>
      <w:r>
        <w:t>Мәлібеков</w:t>
      </w:r>
      <w:proofErr w:type="spellEnd"/>
      <w:r>
        <w:t xml:space="preserve"> пен </w:t>
      </w:r>
      <w:proofErr w:type="spellStart"/>
      <w:r>
        <w:t>Шот</w:t>
      </w:r>
      <w:proofErr w:type="spellEnd"/>
      <w:r>
        <w:t xml:space="preserve">-Аман </w:t>
      </w:r>
      <w:proofErr w:type="spellStart"/>
      <w:r>
        <w:t>Уәлиханов</w:t>
      </w:r>
      <w:proofErr w:type="spellEnd"/>
      <w:r>
        <w:t>.</w:t>
      </w:r>
    </w:p>
    <w:p w:rsidR="00E66674" w:rsidRDefault="00E66674" w:rsidP="00E66674">
      <w:proofErr w:type="spellStart"/>
      <w:r>
        <w:t>Қазақстан</w:t>
      </w:r>
      <w:proofErr w:type="spellEnd"/>
      <w:r>
        <w:t xml:space="preserve"> </w:t>
      </w:r>
      <w:proofErr w:type="spellStart"/>
      <w:r>
        <w:t>Республикасының</w:t>
      </w:r>
      <w:proofErr w:type="spellEnd"/>
      <w:r>
        <w:t xml:space="preserve"> </w:t>
      </w:r>
      <w:proofErr w:type="spellStart"/>
      <w:r>
        <w:t>Мемлекеттік</w:t>
      </w:r>
      <w:proofErr w:type="spellEnd"/>
      <w:r>
        <w:t xml:space="preserve"> </w:t>
      </w:r>
      <w:proofErr w:type="spellStart"/>
      <w:r>
        <w:t>гимні</w:t>
      </w:r>
      <w:proofErr w:type="spellEnd"/>
    </w:p>
    <w:p w:rsidR="00E66674" w:rsidRDefault="00E66674" w:rsidP="00E66674">
      <w:proofErr w:type="spellStart"/>
      <w:r>
        <w:t>Бұрын</w:t>
      </w:r>
      <w:proofErr w:type="spellEnd"/>
      <w:r>
        <w:t xml:space="preserve"> «</w:t>
      </w:r>
      <w:proofErr w:type="spellStart"/>
      <w:r>
        <w:t>Менің</w:t>
      </w:r>
      <w:proofErr w:type="spellEnd"/>
      <w:r>
        <w:t xml:space="preserve"> </w:t>
      </w:r>
      <w:proofErr w:type="spellStart"/>
      <w:r>
        <w:t>Қазақстаным</w:t>
      </w:r>
      <w:proofErr w:type="spellEnd"/>
      <w:r>
        <w:t xml:space="preserve">» </w:t>
      </w:r>
      <w:proofErr w:type="spellStart"/>
      <w:r>
        <w:t>әні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танымал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Қазақстанның</w:t>
      </w:r>
      <w:proofErr w:type="spellEnd"/>
      <w:r>
        <w:t xml:space="preserve"> </w:t>
      </w:r>
      <w:proofErr w:type="spellStart"/>
      <w:r>
        <w:t>гимні</w:t>
      </w:r>
      <w:proofErr w:type="spellEnd"/>
      <w:r>
        <w:t xml:space="preserve"> Президент </w:t>
      </w:r>
      <w:proofErr w:type="spellStart"/>
      <w:r>
        <w:t>Нұрсұлтан</w:t>
      </w:r>
      <w:proofErr w:type="spellEnd"/>
      <w:r>
        <w:t xml:space="preserve"> </w:t>
      </w:r>
      <w:proofErr w:type="spellStart"/>
      <w:r>
        <w:t>Назарбаевтың</w:t>
      </w:r>
      <w:proofErr w:type="spellEnd"/>
      <w:r>
        <w:t xml:space="preserve"> </w:t>
      </w:r>
      <w:proofErr w:type="spellStart"/>
      <w:r>
        <w:t>бастамасы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2006 </w:t>
      </w:r>
      <w:proofErr w:type="spellStart"/>
      <w:r>
        <w:t>жылы</w:t>
      </w:r>
      <w:proofErr w:type="spellEnd"/>
      <w:r>
        <w:t xml:space="preserve"> 6 </w:t>
      </w:r>
      <w:proofErr w:type="spellStart"/>
      <w:r>
        <w:t>қаңтарда</w:t>
      </w:r>
      <w:proofErr w:type="spellEnd"/>
      <w:r>
        <w:t xml:space="preserve"> </w:t>
      </w:r>
      <w:proofErr w:type="spellStart"/>
      <w:r>
        <w:t>еліміздің</w:t>
      </w:r>
      <w:proofErr w:type="spellEnd"/>
      <w:r>
        <w:t xml:space="preserve"> </w:t>
      </w:r>
      <w:proofErr w:type="spellStart"/>
      <w:r>
        <w:t>Парламентінде</w:t>
      </w:r>
      <w:proofErr w:type="spellEnd"/>
      <w:r>
        <w:t xml:space="preserve"> </w:t>
      </w:r>
      <w:proofErr w:type="spellStart"/>
      <w:r>
        <w:t>бекітілді</w:t>
      </w:r>
      <w:proofErr w:type="spellEnd"/>
      <w:r>
        <w:t xml:space="preserve">.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2006 </w:t>
      </w:r>
      <w:proofErr w:type="spellStart"/>
      <w:r>
        <w:t>жылы</w:t>
      </w:r>
      <w:proofErr w:type="spellEnd"/>
      <w:r>
        <w:t xml:space="preserve"> 11 </w:t>
      </w:r>
      <w:proofErr w:type="spellStart"/>
      <w:r>
        <w:t>қаңтарда</w:t>
      </w:r>
      <w:proofErr w:type="spellEnd"/>
      <w:r>
        <w:t xml:space="preserve"> </w:t>
      </w:r>
      <w:proofErr w:type="spellStart"/>
      <w:r>
        <w:t>Мемлекет</w:t>
      </w:r>
      <w:proofErr w:type="spellEnd"/>
      <w:r>
        <w:t xml:space="preserve"> </w:t>
      </w:r>
      <w:proofErr w:type="spellStart"/>
      <w:r>
        <w:t>басшысының</w:t>
      </w:r>
      <w:proofErr w:type="spellEnd"/>
      <w:r>
        <w:t xml:space="preserve"> </w:t>
      </w:r>
      <w:proofErr w:type="spellStart"/>
      <w:r>
        <w:t>салтанатты</w:t>
      </w:r>
      <w:proofErr w:type="spellEnd"/>
      <w:r>
        <w:t xml:space="preserve"> </w:t>
      </w:r>
      <w:proofErr w:type="spellStart"/>
      <w:r>
        <w:t>ұлықтау</w:t>
      </w:r>
      <w:proofErr w:type="spellEnd"/>
      <w:r>
        <w:t xml:space="preserve"> </w:t>
      </w:r>
      <w:proofErr w:type="spellStart"/>
      <w:r>
        <w:t>рәсімінде</w:t>
      </w:r>
      <w:proofErr w:type="spellEnd"/>
      <w:r>
        <w:t xml:space="preserve"> </w:t>
      </w:r>
      <w:proofErr w:type="spellStart"/>
      <w:r>
        <w:t>орындалды</w:t>
      </w:r>
      <w:proofErr w:type="spellEnd"/>
      <w:r>
        <w:t>.</w:t>
      </w:r>
    </w:p>
    <w:p w:rsidR="00E66674" w:rsidRDefault="00E66674" w:rsidP="00E66674">
      <w:proofErr w:type="spellStart"/>
      <w:r>
        <w:t>Әннің</w:t>
      </w:r>
      <w:proofErr w:type="spellEnd"/>
      <w:r>
        <w:t xml:space="preserve"> авторы — </w:t>
      </w:r>
      <w:proofErr w:type="spellStart"/>
      <w:r>
        <w:t>Шәмші</w:t>
      </w:r>
      <w:proofErr w:type="spellEnd"/>
      <w:r>
        <w:t xml:space="preserve"> </w:t>
      </w:r>
      <w:proofErr w:type="spellStart"/>
      <w:r>
        <w:t>Қалдаяқов</w:t>
      </w:r>
      <w:proofErr w:type="spellEnd"/>
      <w:r>
        <w:t xml:space="preserve">, </w:t>
      </w:r>
      <w:proofErr w:type="spellStart"/>
      <w:r>
        <w:t>сөзін</w:t>
      </w:r>
      <w:proofErr w:type="spellEnd"/>
      <w:r>
        <w:t xml:space="preserve"> </w:t>
      </w:r>
      <w:proofErr w:type="spellStart"/>
      <w:r>
        <w:t>жазғандар</w:t>
      </w:r>
      <w:proofErr w:type="spellEnd"/>
      <w:r>
        <w:t xml:space="preserve">: </w:t>
      </w:r>
      <w:proofErr w:type="spellStart"/>
      <w:r>
        <w:t>Жұмекен</w:t>
      </w:r>
      <w:proofErr w:type="spellEnd"/>
      <w:r>
        <w:t xml:space="preserve"> </w:t>
      </w:r>
      <w:proofErr w:type="spellStart"/>
      <w:r>
        <w:t>Нәжімеденов</w:t>
      </w:r>
      <w:proofErr w:type="spellEnd"/>
      <w:r>
        <w:t xml:space="preserve">, </w:t>
      </w:r>
      <w:proofErr w:type="spellStart"/>
      <w:r>
        <w:t>Нұрсұлтан</w:t>
      </w:r>
      <w:proofErr w:type="spellEnd"/>
      <w:r>
        <w:t xml:space="preserve"> Назарбаев.</w:t>
      </w:r>
    </w:p>
    <w:p w:rsidR="00E66674" w:rsidRDefault="00E66674" w:rsidP="00E66674"/>
    <w:p w:rsidR="00E66674" w:rsidRPr="00E66674" w:rsidRDefault="00E66674" w:rsidP="00244C52"/>
    <w:sectPr w:rsidR="00E66674" w:rsidRPr="00E6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02421"/>
    <w:multiLevelType w:val="hybridMultilevel"/>
    <w:tmpl w:val="E60AA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454ECE"/>
    <w:multiLevelType w:val="hybridMultilevel"/>
    <w:tmpl w:val="EDBE38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2DB"/>
    <w:rsid w:val="00244C52"/>
    <w:rsid w:val="004B710B"/>
    <w:rsid w:val="00B642DB"/>
    <w:rsid w:val="00E6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132AB-04D1-4949-9BAE-386267E9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244C52"/>
    <w:rPr>
      <w:rFonts w:ascii="Times New Roman" w:eastAsia="Times New Roman" w:hAnsi="Times New Roman" w:cs="Times New Roman"/>
    </w:rPr>
  </w:style>
  <w:style w:type="paragraph" w:customStyle="1" w:styleId="a4">
    <w:name w:val="Другое"/>
    <w:basedOn w:val="a"/>
    <w:link w:val="a3"/>
    <w:rsid w:val="00244C5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 Spacing"/>
    <w:aliases w:val="обычный,No Spacing,ARSH_N,Обя,мелкий,мой рабочий,норма,Айгерим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6"/>
    <w:uiPriority w:val="1"/>
    <w:qFormat/>
    <w:rsid w:val="00244C52"/>
    <w:pPr>
      <w:spacing w:after="0" w:line="240" w:lineRule="auto"/>
    </w:pPr>
  </w:style>
  <w:style w:type="character" w:customStyle="1" w:styleId="a6">
    <w:name w:val="Без интервала Знак"/>
    <w:aliases w:val="обычный Знак,No Spacing Знак,ARSH_N Знак,Обя Знак,мелкий Знак,мой рабочий Знак,норма Знак,Айгерим Знак,СНОСКИ Знак,Алия Знак,свой Знак,Без интеБез интервала Знак,Без интервала11 Знак,Без интервала111 Знак,No Spacing1 Знак,14 TNR Знак"/>
    <w:link w:val="a5"/>
    <w:uiPriority w:val="1"/>
    <w:rsid w:val="00244C52"/>
  </w:style>
  <w:style w:type="paragraph" w:customStyle="1" w:styleId="Standard">
    <w:name w:val="Standard"/>
    <w:rsid w:val="00244C52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2024-04-05T04:53:00Z</dcterms:created>
  <dcterms:modified xsi:type="dcterms:W3CDTF">2024-04-05T04:58:00Z</dcterms:modified>
</cp:coreProperties>
</file>